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EE07F8">
      <w:pPr>
        <w:widowControl w:val="0"/>
        <w:tabs>
          <w:tab w:val="center" w:pos="507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20000"/>
          <w:sz w:val="31"/>
          <w:szCs w:val="3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120000"/>
          <w:sz w:val="26"/>
          <w:szCs w:val="26"/>
        </w:rPr>
        <w:t>ІІІ</w:t>
      </w:r>
      <w:r>
        <w:rPr>
          <w:rFonts w:ascii="Times New Roman" w:hAnsi="Times New Roman" w:cs="Times New Roman"/>
          <w:b/>
          <w:bCs/>
          <w:color w:val="120000"/>
          <w:sz w:val="26"/>
          <w:szCs w:val="26"/>
        </w:rPr>
        <w:t xml:space="preserve">. </w:t>
      </w:r>
      <w:r>
        <w:rPr>
          <w:rFonts w:ascii="Times New Roman" w:hAnsi="Times New Roman" w:cs="Times New Roman"/>
          <w:b/>
          <w:bCs/>
          <w:color w:val="120000"/>
          <w:sz w:val="26"/>
          <w:szCs w:val="26"/>
        </w:rPr>
        <w:t>Основні</w:t>
      </w:r>
      <w:r>
        <w:rPr>
          <w:rFonts w:ascii="Times New Roman" w:hAnsi="Times New Roman" w:cs="Times New Roman"/>
          <w:b/>
          <w:bCs/>
          <w:color w:val="120000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6"/>
          <w:szCs w:val="26"/>
        </w:rPr>
        <w:t>відомості</w:t>
      </w:r>
      <w:r>
        <w:rPr>
          <w:rFonts w:ascii="Times New Roman" w:hAnsi="Times New Roman" w:cs="Times New Roman"/>
          <w:b/>
          <w:bCs/>
          <w:color w:val="120000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6"/>
          <w:szCs w:val="26"/>
        </w:rPr>
        <w:t>про</w:t>
      </w:r>
      <w:r>
        <w:rPr>
          <w:rFonts w:ascii="Times New Roman" w:hAnsi="Times New Roman" w:cs="Times New Roman"/>
          <w:b/>
          <w:bCs/>
          <w:color w:val="120000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6"/>
          <w:szCs w:val="26"/>
        </w:rPr>
        <w:t>емітента</w:t>
      </w:r>
    </w:p>
    <w:p w:rsidR="00000000" w:rsidRDefault="00EE07F8">
      <w:pPr>
        <w:widowControl w:val="0"/>
        <w:tabs>
          <w:tab w:val="left" w:pos="90"/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80000"/>
          <w:sz w:val="29"/>
          <w:szCs w:val="29"/>
        </w:rPr>
      </w:pPr>
      <w:r>
        <w:rPr>
          <w:rFonts w:ascii="Times New Roman" w:hAnsi="Times New Roman" w:cs="Times New Roman"/>
          <w:color w:val="120000"/>
          <w:sz w:val="24"/>
          <w:szCs w:val="24"/>
        </w:rPr>
        <w:t xml:space="preserve">1. </w:t>
      </w:r>
      <w:r>
        <w:rPr>
          <w:rFonts w:ascii="Times New Roman" w:hAnsi="Times New Roman" w:cs="Times New Roman"/>
          <w:color w:val="120000"/>
          <w:sz w:val="24"/>
          <w:szCs w:val="24"/>
        </w:rPr>
        <w:t>Повне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найменування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4"/>
          <w:szCs w:val="24"/>
        </w:rPr>
        <w:t>Приватне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акціонерне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товариство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"</w:t>
      </w:r>
      <w:r>
        <w:rPr>
          <w:rFonts w:ascii="Times New Roman" w:hAnsi="Times New Roman" w:cs="Times New Roman"/>
          <w:color w:val="080000"/>
          <w:sz w:val="24"/>
          <w:szCs w:val="24"/>
        </w:rPr>
        <w:t>Медицина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" </w:t>
      </w:r>
    </w:p>
    <w:p w:rsidR="00000000" w:rsidRDefault="00EE07F8">
      <w:pPr>
        <w:widowControl w:val="0"/>
        <w:tabs>
          <w:tab w:val="left" w:pos="90"/>
          <w:tab w:val="left" w:pos="5040"/>
        </w:tabs>
        <w:autoSpaceDE w:val="0"/>
        <w:autoSpaceDN w:val="0"/>
        <w:adjustRightInd w:val="0"/>
        <w:spacing w:before="1156" w:after="0" w:line="240" w:lineRule="auto"/>
        <w:rPr>
          <w:rFonts w:ascii="Times New Roman" w:hAnsi="Times New Roman" w:cs="Times New Roman"/>
          <w:color w:val="080000"/>
          <w:sz w:val="29"/>
          <w:szCs w:val="29"/>
        </w:rPr>
      </w:pPr>
      <w:r>
        <w:rPr>
          <w:rFonts w:ascii="Times New Roman" w:hAnsi="Times New Roman" w:cs="Times New Roman"/>
          <w:color w:val="120000"/>
          <w:sz w:val="24"/>
          <w:szCs w:val="24"/>
        </w:rPr>
        <w:t xml:space="preserve">2. </w:t>
      </w:r>
      <w:r>
        <w:rPr>
          <w:rFonts w:ascii="Times New Roman" w:hAnsi="Times New Roman" w:cs="Times New Roman"/>
          <w:color w:val="120000"/>
          <w:sz w:val="24"/>
          <w:szCs w:val="24"/>
        </w:rPr>
        <w:t>Серія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і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номер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свідоцтва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про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державну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4"/>
          <w:szCs w:val="24"/>
        </w:rPr>
        <w:t>ААВ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№</w:t>
      </w:r>
      <w:r>
        <w:rPr>
          <w:rFonts w:ascii="Times New Roman" w:hAnsi="Times New Roman" w:cs="Times New Roman"/>
          <w:color w:val="080000"/>
          <w:sz w:val="24"/>
          <w:szCs w:val="24"/>
        </w:rPr>
        <w:t>345104</w:t>
      </w:r>
    </w:p>
    <w:p w:rsidR="00000000" w:rsidRDefault="00EE07F8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  <w:sz w:val="26"/>
          <w:szCs w:val="26"/>
        </w:rPr>
      </w:pPr>
      <w:r>
        <w:rPr>
          <w:rFonts w:ascii="Times New Roman" w:hAnsi="Times New Roman" w:cs="Times New Roman"/>
          <w:color w:val="120000"/>
          <w:sz w:val="24"/>
          <w:szCs w:val="24"/>
        </w:rPr>
        <w:t>реєстрацію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юридичної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особи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(</w:t>
      </w:r>
      <w:r>
        <w:rPr>
          <w:rFonts w:ascii="Times New Roman" w:hAnsi="Times New Roman" w:cs="Times New Roman"/>
          <w:color w:val="120000"/>
          <w:sz w:val="24"/>
          <w:szCs w:val="24"/>
        </w:rPr>
        <w:t>за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наявності</w:t>
      </w:r>
      <w:r>
        <w:rPr>
          <w:rFonts w:ascii="Times New Roman" w:hAnsi="Times New Roman" w:cs="Times New Roman"/>
          <w:color w:val="120000"/>
          <w:sz w:val="24"/>
          <w:szCs w:val="24"/>
        </w:rPr>
        <w:t>)</w:t>
      </w:r>
    </w:p>
    <w:p w:rsidR="00000000" w:rsidRDefault="00EE07F8">
      <w:pPr>
        <w:widowControl w:val="0"/>
        <w:tabs>
          <w:tab w:val="left" w:pos="90"/>
          <w:tab w:val="right" w:pos="10110"/>
        </w:tabs>
        <w:autoSpaceDE w:val="0"/>
        <w:autoSpaceDN w:val="0"/>
        <w:adjustRightInd w:val="0"/>
        <w:spacing w:before="48" w:after="0" w:line="240" w:lineRule="auto"/>
        <w:rPr>
          <w:rFonts w:ascii="Times New Roman" w:hAnsi="Times New Roman" w:cs="Times New Roman"/>
          <w:color w:val="080000"/>
          <w:sz w:val="29"/>
          <w:szCs w:val="29"/>
        </w:rPr>
      </w:pPr>
      <w:r>
        <w:rPr>
          <w:rFonts w:ascii="Times New Roman" w:hAnsi="Times New Roman" w:cs="Times New Roman"/>
          <w:color w:val="120000"/>
          <w:sz w:val="24"/>
          <w:szCs w:val="24"/>
        </w:rPr>
        <w:t xml:space="preserve">3. </w:t>
      </w:r>
      <w:r>
        <w:rPr>
          <w:rFonts w:ascii="Times New Roman" w:hAnsi="Times New Roman" w:cs="Times New Roman"/>
          <w:color w:val="120000"/>
          <w:sz w:val="24"/>
          <w:szCs w:val="24"/>
        </w:rPr>
        <w:t>Дата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проведення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державної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реєстрації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4"/>
          <w:szCs w:val="24"/>
        </w:rPr>
        <w:t>11.03.1996</w:t>
      </w:r>
    </w:p>
    <w:p w:rsidR="00000000" w:rsidRDefault="00EE07F8">
      <w:pPr>
        <w:widowControl w:val="0"/>
        <w:tabs>
          <w:tab w:val="left" w:pos="90"/>
          <w:tab w:val="left" w:pos="5040"/>
        </w:tabs>
        <w:autoSpaceDE w:val="0"/>
        <w:autoSpaceDN w:val="0"/>
        <w:adjustRightInd w:val="0"/>
        <w:spacing w:before="2"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Times New Roman" w:hAnsi="Times New Roman" w:cs="Times New Roman"/>
          <w:color w:val="120000"/>
          <w:sz w:val="24"/>
          <w:szCs w:val="24"/>
        </w:rPr>
        <w:t xml:space="preserve">4. </w:t>
      </w:r>
      <w:r>
        <w:rPr>
          <w:rFonts w:ascii="Times New Roman" w:hAnsi="Times New Roman" w:cs="Times New Roman"/>
          <w:color w:val="120000"/>
          <w:sz w:val="24"/>
          <w:szCs w:val="24"/>
        </w:rPr>
        <w:t>Терит</w:t>
      </w:r>
      <w:r>
        <w:rPr>
          <w:rFonts w:ascii="Times New Roman" w:hAnsi="Times New Roman" w:cs="Times New Roman"/>
          <w:color w:val="120000"/>
          <w:sz w:val="24"/>
          <w:szCs w:val="24"/>
        </w:rPr>
        <w:t>орія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(</w:t>
      </w:r>
      <w:r>
        <w:rPr>
          <w:rFonts w:ascii="Times New Roman" w:hAnsi="Times New Roman" w:cs="Times New Roman"/>
          <w:color w:val="120000"/>
          <w:sz w:val="24"/>
          <w:szCs w:val="24"/>
        </w:rPr>
        <w:t>область</w:t>
      </w:r>
      <w:r>
        <w:rPr>
          <w:rFonts w:ascii="Times New Roman" w:hAnsi="Times New Roman" w:cs="Times New Roman"/>
          <w:color w:val="120000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/>
          <w:sz w:val="24"/>
          <w:szCs w:val="24"/>
        </w:rPr>
        <w:t>Київ</w:t>
      </w:r>
    </w:p>
    <w:p w:rsidR="00000000" w:rsidRDefault="00EE07F8">
      <w:pPr>
        <w:widowControl w:val="0"/>
        <w:tabs>
          <w:tab w:val="left" w:pos="90"/>
          <w:tab w:val="right" w:pos="10110"/>
        </w:tabs>
        <w:autoSpaceDE w:val="0"/>
        <w:autoSpaceDN w:val="0"/>
        <w:adjustRightInd w:val="0"/>
        <w:spacing w:before="2" w:after="0" w:line="240" w:lineRule="auto"/>
        <w:rPr>
          <w:rFonts w:ascii="Times New Roman" w:hAnsi="Times New Roman" w:cs="Times New Roman"/>
          <w:color w:val="080000"/>
          <w:sz w:val="29"/>
          <w:szCs w:val="29"/>
        </w:rPr>
      </w:pPr>
      <w:r>
        <w:rPr>
          <w:rFonts w:ascii="Times New Roman" w:hAnsi="Times New Roman" w:cs="Times New Roman"/>
          <w:color w:val="120000"/>
          <w:sz w:val="24"/>
          <w:szCs w:val="24"/>
        </w:rPr>
        <w:t xml:space="preserve">5. </w:t>
      </w:r>
      <w:r>
        <w:rPr>
          <w:rFonts w:ascii="Times New Roman" w:hAnsi="Times New Roman" w:cs="Times New Roman"/>
          <w:color w:val="120000"/>
          <w:sz w:val="24"/>
          <w:szCs w:val="24"/>
        </w:rPr>
        <w:t>Статутний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капітал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(</w:t>
      </w:r>
      <w:r>
        <w:rPr>
          <w:rFonts w:ascii="Times New Roman" w:hAnsi="Times New Roman" w:cs="Times New Roman"/>
          <w:color w:val="120000"/>
          <w:sz w:val="24"/>
          <w:szCs w:val="24"/>
        </w:rPr>
        <w:t>грн</w:t>
      </w:r>
      <w:r>
        <w:rPr>
          <w:rFonts w:ascii="Times New Roman" w:hAnsi="Times New Roman" w:cs="Times New Roman"/>
          <w:color w:val="120000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    200000,00</w:t>
      </w:r>
    </w:p>
    <w:p w:rsidR="00000000" w:rsidRDefault="00EE07F8">
      <w:pPr>
        <w:widowControl w:val="0"/>
        <w:tabs>
          <w:tab w:val="left" w:pos="90"/>
          <w:tab w:val="right" w:pos="10110"/>
        </w:tabs>
        <w:autoSpaceDE w:val="0"/>
        <w:autoSpaceDN w:val="0"/>
        <w:adjustRightInd w:val="0"/>
        <w:spacing w:before="2"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6. </w:t>
      </w:r>
      <w:r>
        <w:rPr>
          <w:rFonts w:ascii="Times New Roman" w:hAnsi="Times New Roman" w:cs="Times New Roman"/>
          <w:color w:val="000000"/>
          <w:sz w:val="24"/>
          <w:szCs w:val="24"/>
        </w:rPr>
        <w:t>Відсоток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акцій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статутному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капіталі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sz w:val="24"/>
          <w:szCs w:val="24"/>
        </w:rPr>
        <w:t>що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0</w:t>
      </w:r>
    </w:p>
    <w:p w:rsidR="00000000" w:rsidRDefault="00EE07F8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належать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державі</w:t>
      </w:r>
    </w:p>
    <w:p w:rsidR="00000000" w:rsidRDefault="00EE07F8">
      <w:pPr>
        <w:widowControl w:val="0"/>
        <w:tabs>
          <w:tab w:val="left" w:pos="90"/>
          <w:tab w:val="right" w:pos="10110"/>
        </w:tabs>
        <w:autoSpaceDE w:val="0"/>
        <w:autoSpaceDN w:val="0"/>
        <w:adjustRightInd w:val="0"/>
        <w:spacing w:before="48"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7. </w:t>
      </w:r>
      <w:r>
        <w:rPr>
          <w:rFonts w:ascii="Times New Roman" w:hAnsi="Times New Roman" w:cs="Times New Roman"/>
          <w:color w:val="000000"/>
          <w:sz w:val="24"/>
          <w:szCs w:val="24"/>
        </w:rPr>
        <w:t>Відсоток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акцій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r>
        <w:rPr>
          <w:rFonts w:ascii="Times New Roman" w:hAnsi="Times New Roman" w:cs="Times New Roman"/>
          <w:color w:val="000000"/>
          <w:sz w:val="24"/>
          <w:szCs w:val="24"/>
        </w:rPr>
        <w:t>часток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sz w:val="24"/>
          <w:szCs w:val="24"/>
        </w:rPr>
        <w:t>паїв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>
        <w:rPr>
          <w:rFonts w:ascii="Times New Roman" w:hAnsi="Times New Roman" w:cs="Times New Roman"/>
          <w:color w:val="000000"/>
          <w:sz w:val="24"/>
          <w:szCs w:val="24"/>
        </w:rPr>
        <w:t>статутного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0</w:t>
      </w:r>
    </w:p>
    <w:p w:rsidR="00000000" w:rsidRDefault="00EE07F8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капіталу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sz w:val="24"/>
          <w:szCs w:val="24"/>
        </w:rPr>
        <w:t>що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передано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статутного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капіталу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000000" w:rsidRDefault="00EE07F8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державного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r>
        <w:rPr>
          <w:rFonts w:ascii="Times New Roman" w:hAnsi="Times New Roman" w:cs="Times New Roman"/>
          <w:color w:val="000000"/>
          <w:sz w:val="24"/>
          <w:szCs w:val="24"/>
        </w:rPr>
        <w:t>національного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>
        <w:rPr>
          <w:rFonts w:ascii="Times New Roman" w:hAnsi="Times New Roman" w:cs="Times New Roman"/>
          <w:color w:val="000000"/>
          <w:sz w:val="24"/>
          <w:szCs w:val="24"/>
        </w:rPr>
        <w:t>акціоне</w:t>
      </w:r>
      <w:r>
        <w:rPr>
          <w:rFonts w:ascii="Times New Roman" w:hAnsi="Times New Roman" w:cs="Times New Roman"/>
          <w:color w:val="000000"/>
          <w:sz w:val="24"/>
          <w:szCs w:val="24"/>
        </w:rPr>
        <w:t>рного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000000" w:rsidRDefault="00EE07F8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товариства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hAnsi="Times New Roman" w:cs="Times New Roman"/>
          <w:color w:val="000000"/>
          <w:sz w:val="24"/>
          <w:szCs w:val="24"/>
        </w:rPr>
        <w:t>/</w:t>
      </w:r>
      <w:r>
        <w:rPr>
          <w:rFonts w:ascii="Times New Roman" w:hAnsi="Times New Roman" w:cs="Times New Roman"/>
          <w:color w:val="000000"/>
          <w:sz w:val="24"/>
          <w:szCs w:val="24"/>
        </w:rPr>
        <w:t>або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холдингової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компанії</w:t>
      </w:r>
    </w:p>
    <w:p w:rsidR="00000000" w:rsidRDefault="00EE07F8">
      <w:pPr>
        <w:widowControl w:val="0"/>
        <w:tabs>
          <w:tab w:val="left" w:pos="90"/>
          <w:tab w:val="right" w:pos="10110"/>
        </w:tabs>
        <w:autoSpaceDE w:val="0"/>
        <w:autoSpaceDN w:val="0"/>
        <w:adjustRightInd w:val="0"/>
        <w:spacing w:before="79"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8. </w:t>
      </w:r>
      <w:r>
        <w:rPr>
          <w:rFonts w:ascii="Times New Roman" w:hAnsi="Times New Roman" w:cs="Times New Roman"/>
          <w:color w:val="000000"/>
          <w:sz w:val="24"/>
          <w:szCs w:val="24"/>
        </w:rPr>
        <w:t>Середня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кількість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працівників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r>
        <w:rPr>
          <w:rFonts w:ascii="Times New Roman" w:hAnsi="Times New Roman" w:cs="Times New Roman"/>
          <w:color w:val="000000"/>
          <w:sz w:val="24"/>
          <w:szCs w:val="24"/>
        </w:rPr>
        <w:t>осіб</w:t>
      </w:r>
      <w:r>
        <w:rPr>
          <w:rFonts w:ascii="Times New Roman" w:hAnsi="Times New Roman" w:cs="Times New Roman"/>
          <w:color w:val="000000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14</w:t>
      </w:r>
    </w:p>
    <w:p w:rsidR="00000000" w:rsidRDefault="00EE07F8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Times New Roman" w:hAnsi="Times New Roman" w:cs="Times New Roman"/>
          <w:color w:val="120000"/>
          <w:sz w:val="29"/>
          <w:szCs w:val="29"/>
        </w:rPr>
      </w:pPr>
      <w:r>
        <w:rPr>
          <w:rFonts w:ascii="Times New Roman" w:hAnsi="Times New Roman" w:cs="Times New Roman"/>
          <w:color w:val="120000"/>
          <w:sz w:val="24"/>
          <w:szCs w:val="24"/>
        </w:rPr>
        <w:t xml:space="preserve">9. </w:t>
      </w:r>
      <w:r>
        <w:rPr>
          <w:rFonts w:ascii="Times New Roman" w:hAnsi="Times New Roman" w:cs="Times New Roman"/>
          <w:color w:val="120000"/>
          <w:sz w:val="24"/>
          <w:szCs w:val="24"/>
        </w:rPr>
        <w:t>Основні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види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діяльності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із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зазначенням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найменування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виду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діяльності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та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коду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за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КВЕД</w:t>
      </w:r>
    </w:p>
    <w:p w:rsidR="00000000" w:rsidRDefault="00EE07F8">
      <w:pPr>
        <w:widowControl w:val="0"/>
        <w:tabs>
          <w:tab w:val="center" w:pos="4237"/>
          <w:tab w:val="center" w:pos="9322"/>
        </w:tabs>
        <w:autoSpaceDE w:val="0"/>
        <w:autoSpaceDN w:val="0"/>
        <w:adjustRightInd w:val="0"/>
        <w:spacing w:before="2" w:after="0" w:line="240" w:lineRule="auto"/>
        <w:rPr>
          <w:rFonts w:ascii="Times New Roman" w:hAnsi="Times New Roman" w:cs="Times New Roman"/>
          <w:color w:val="12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Найменування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виду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діяльності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Код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за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КВЕД</w:t>
      </w:r>
    </w:p>
    <w:p w:rsidR="00000000" w:rsidRDefault="00EE07F8">
      <w:pPr>
        <w:widowControl w:val="0"/>
        <w:tabs>
          <w:tab w:val="left" w:pos="90"/>
          <w:tab w:val="center" w:pos="9322"/>
        </w:tabs>
        <w:autoSpaceDE w:val="0"/>
        <w:autoSpaceDN w:val="0"/>
        <w:adjustRightInd w:val="0"/>
        <w:spacing w:before="16" w:after="0" w:line="240" w:lineRule="auto"/>
        <w:rPr>
          <w:rFonts w:ascii="Times New Roman" w:hAnsi="Times New Roman" w:cs="Times New Roman"/>
          <w:color w:val="080000"/>
          <w:sz w:val="29"/>
          <w:szCs w:val="29"/>
        </w:rPr>
      </w:pPr>
      <w:r>
        <w:rPr>
          <w:rFonts w:ascii="Times New Roman" w:hAnsi="Times New Roman" w:cs="Times New Roman"/>
          <w:color w:val="080000"/>
          <w:sz w:val="24"/>
          <w:szCs w:val="24"/>
        </w:rPr>
        <w:t>Оптова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торгівля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фармацевтичними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тов</w:t>
      </w:r>
      <w:r>
        <w:rPr>
          <w:rFonts w:ascii="Times New Roman" w:hAnsi="Times New Roman" w:cs="Times New Roman"/>
          <w:color w:val="080000"/>
          <w:sz w:val="24"/>
          <w:szCs w:val="24"/>
        </w:rPr>
        <w:t>арами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4"/>
          <w:szCs w:val="24"/>
        </w:rPr>
        <w:t>46.46</w:t>
      </w:r>
    </w:p>
    <w:p w:rsidR="00000000" w:rsidRDefault="00EE07F8">
      <w:pPr>
        <w:widowControl w:val="0"/>
        <w:tabs>
          <w:tab w:val="left" w:pos="90"/>
          <w:tab w:val="center" w:pos="9322"/>
        </w:tabs>
        <w:autoSpaceDE w:val="0"/>
        <w:autoSpaceDN w:val="0"/>
        <w:adjustRightInd w:val="0"/>
        <w:spacing w:before="301" w:after="0" w:line="240" w:lineRule="auto"/>
        <w:rPr>
          <w:rFonts w:ascii="Times New Roman" w:hAnsi="Times New Roman" w:cs="Times New Roman"/>
          <w:color w:val="080000"/>
          <w:sz w:val="29"/>
          <w:szCs w:val="29"/>
        </w:rPr>
      </w:pPr>
      <w:r>
        <w:rPr>
          <w:rFonts w:ascii="Times New Roman" w:hAnsi="Times New Roman" w:cs="Times New Roman"/>
          <w:color w:val="080000"/>
          <w:sz w:val="24"/>
          <w:szCs w:val="24"/>
        </w:rPr>
        <w:t>Неспеціалізована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оптова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торгівля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4"/>
          <w:szCs w:val="24"/>
        </w:rPr>
        <w:t>46.90</w:t>
      </w:r>
    </w:p>
    <w:p w:rsidR="00000000" w:rsidRDefault="00EE07F8">
      <w:pPr>
        <w:widowControl w:val="0"/>
        <w:tabs>
          <w:tab w:val="left" w:pos="90"/>
          <w:tab w:val="center" w:pos="9322"/>
        </w:tabs>
        <w:autoSpaceDE w:val="0"/>
        <w:autoSpaceDN w:val="0"/>
        <w:adjustRightInd w:val="0"/>
        <w:spacing w:before="301" w:after="0" w:line="240" w:lineRule="auto"/>
        <w:rPr>
          <w:rFonts w:ascii="Times New Roman" w:hAnsi="Times New Roman" w:cs="Times New Roman"/>
          <w:color w:val="080000"/>
          <w:sz w:val="29"/>
          <w:szCs w:val="29"/>
        </w:rPr>
      </w:pPr>
      <w:r>
        <w:rPr>
          <w:rFonts w:ascii="Times New Roman" w:hAnsi="Times New Roman" w:cs="Times New Roman"/>
          <w:color w:val="080000"/>
          <w:sz w:val="24"/>
          <w:szCs w:val="24"/>
        </w:rPr>
        <w:t>Інша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діяльність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у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сфері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охорони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здоров</w:t>
      </w:r>
      <w:r>
        <w:rPr>
          <w:rFonts w:ascii="Times New Roman" w:hAnsi="Times New Roman" w:cs="Times New Roman"/>
          <w:color w:val="080000"/>
          <w:sz w:val="24"/>
          <w:szCs w:val="24"/>
        </w:rPr>
        <w:t>'</w:t>
      </w:r>
      <w:r>
        <w:rPr>
          <w:rFonts w:ascii="Times New Roman" w:hAnsi="Times New Roman" w:cs="Times New Roman"/>
          <w:color w:val="080000"/>
          <w:sz w:val="24"/>
          <w:szCs w:val="24"/>
        </w:rPr>
        <w:t>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4"/>
          <w:szCs w:val="24"/>
        </w:rPr>
        <w:t>86.90</w:t>
      </w:r>
    </w:p>
    <w:p w:rsidR="00000000" w:rsidRDefault="00EE07F8">
      <w:pPr>
        <w:widowControl w:val="0"/>
        <w:tabs>
          <w:tab w:val="left" w:pos="90"/>
        </w:tabs>
        <w:autoSpaceDE w:val="0"/>
        <w:autoSpaceDN w:val="0"/>
        <w:adjustRightInd w:val="0"/>
        <w:spacing w:before="301"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10. </w:t>
      </w:r>
      <w:r>
        <w:rPr>
          <w:rFonts w:ascii="Times New Roman" w:hAnsi="Times New Roman" w:cs="Times New Roman"/>
          <w:color w:val="000000"/>
          <w:sz w:val="24"/>
          <w:szCs w:val="24"/>
        </w:rPr>
        <w:t>Органи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управління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підприємства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:   </w:t>
      </w:r>
      <w:r>
        <w:rPr>
          <w:rFonts w:ascii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hAnsi="Times New Roman" w:cs="Times New Roman"/>
          <w:color w:val="000000"/>
          <w:sz w:val="24"/>
          <w:szCs w:val="24"/>
        </w:rPr>
        <w:t>/</w:t>
      </w:r>
      <w:r>
        <w:rPr>
          <w:rFonts w:ascii="Times New Roman" w:hAnsi="Times New Roman" w:cs="Times New Roman"/>
          <w:color w:val="000000"/>
          <w:sz w:val="24"/>
          <w:szCs w:val="24"/>
        </w:rPr>
        <w:t>н</w:t>
      </w:r>
    </w:p>
    <w:p w:rsidR="00000000" w:rsidRDefault="00EE07F8">
      <w:pPr>
        <w:widowControl w:val="0"/>
        <w:tabs>
          <w:tab w:val="left" w:pos="90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120000"/>
          <w:sz w:val="29"/>
          <w:szCs w:val="29"/>
        </w:rPr>
      </w:pPr>
      <w:r>
        <w:rPr>
          <w:rFonts w:ascii="Times New Roman" w:hAnsi="Times New Roman" w:cs="Times New Roman"/>
          <w:color w:val="120000"/>
          <w:sz w:val="24"/>
          <w:szCs w:val="24"/>
        </w:rPr>
        <w:t xml:space="preserve">11. </w:t>
      </w:r>
      <w:r>
        <w:rPr>
          <w:rFonts w:ascii="Times New Roman" w:hAnsi="Times New Roman" w:cs="Times New Roman"/>
          <w:color w:val="120000"/>
          <w:sz w:val="24"/>
          <w:szCs w:val="24"/>
        </w:rPr>
        <w:t>Банки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120000"/>
          <w:sz w:val="24"/>
          <w:szCs w:val="24"/>
        </w:rPr>
        <w:t>що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обслуговують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емітента</w:t>
      </w:r>
      <w:r>
        <w:rPr>
          <w:rFonts w:ascii="Times New Roman" w:hAnsi="Times New Roman" w:cs="Times New Roman"/>
          <w:color w:val="120000"/>
          <w:sz w:val="24"/>
          <w:szCs w:val="24"/>
        </w:rPr>
        <w:t>:</w:t>
      </w:r>
    </w:p>
    <w:p w:rsidR="00000000" w:rsidRDefault="00EE07F8">
      <w:pPr>
        <w:widowControl w:val="0"/>
        <w:tabs>
          <w:tab w:val="left" w:pos="90"/>
          <w:tab w:val="left" w:pos="5052"/>
        </w:tabs>
        <w:autoSpaceDE w:val="0"/>
        <w:autoSpaceDN w:val="0"/>
        <w:adjustRightInd w:val="0"/>
        <w:spacing w:before="1" w:after="0" w:line="240" w:lineRule="auto"/>
        <w:rPr>
          <w:rFonts w:ascii="Times New Roman" w:hAnsi="Times New Roman" w:cs="Times New Roman"/>
          <w:color w:val="08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1) </w:t>
      </w:r>
      <w:r>
        <w:rPr>
          <w:rFonts w:ascii="Times New Roman" w:hAnsi="Times New Roman" w:cs="Times New Roman"/>
          <w:color w:val="120000"/>
          <w:sz w:val="24"/>
          <w:szCs w:val="24"/>
        </w:rPr>
        <w:t>найменування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банку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(</w:t>
      </w:r>
      <w:r>
        <w:rPr>
          <w:rFonts w:ascii="Times New Roman" w:hAnsi="Times New Roman" w:cs="Times New Roman"/>
          <w:color w:val="120000"/>
          <w:sz w:val="24"/>
          <w:szCs w:val="24"/>
        </w:rPr>
        <w:t>філії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120000"/>
          <w:sz w:val="24"/>
          <w:szCs w:val="24"/>
        </w:rPr>
        <w:t>відділення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банку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),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4"/>
          <w:szCs w:val="24"/>
        </w:rPr>
        <w:t>ПУБЛІЧНЕ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АКЦІОНЕРНЕ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ТОВАРИСТ</w:t>
      </w:r>
      <w:r>
        <w:rPr>
          <w:rFonts w:ascii="Times New Roman" w:hAnsi="Times New Roman" w:cs="Times New Roman"/>
          <w:color w:val="080000"/>
          <w:sz w:val="24"/>
          <w:szCs w:val="24"/>
        </w:rPr>
        <w:t>ВО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</w:p>
    <w:p w:rsidR="00000000" w:rsidRDefault="00EE07F8">
      <w:pPr>
        <w:widowControl w:val="0"/>
        <w:tabs>
          <w:tab w:val="left" w:pos="90"/>
          <w:tab w:val="left" w:pos="505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80000"/>
          <w:sz w:val="26"/>
          <w:szCs w:val="26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який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обслуговує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емітента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за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поточним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рахунком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4"/>
          <w:szCs w:val="24"/>
        </w:rPr>
        <w:t>"</w:t>
      </w:r>
      <w:r>
        <w:rPr>
          <w:rFonts w:ascii="Times New Roman" w:hAnsi="Times New Roman" w:cs="Times New Roman"/>
          <w:color w:val="080000"/>
          <w:sz w:val="24"/>
          <w:szCs w:val="24"/>
        </w:rPr>
        <w:t>УКРСОЦБАНК</w:t>
      </w:r>
      <w:r>
        <w:rPr>
          <w:rFonts w:ascii="Times New Roman" w:hAnsi="Times New Roman" w:cs="Times New Roman"/>
          <w:color w:val="080000"/>
          <w:sz w:val="24"/>
          <w:szCs w:val="24"/>
        </w:rPr>
        <w:t>"</w:t>
      </w:r>
    </w:p>
    <w:p w:rsidR="00000000" w:rsidRDefault="00EE07F8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  <w:sz w:val="26"/>
          <w:szCs w:val="26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у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національній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валюті</w:t>
      </w:r>
    </w:p>
    <w:p w:rsidR="00000000" w:rsidRDefault="00EE07F8">
      <w:pPr>
        <w:widowControl w:val="0"/>
        <w:tabs>
          <w:tab w:val="left" w:pos="90"/>
          <w:tab w:val="left" w:pos="5052"/>
        </w:tabs>
        <w:autoSpaceDE w:val="0"/>
        <w:autoSpaceDN w:val="0"/>
        <w:adjustRightInd w:val="0"/>
        <w:spacing w:before="64" w:after="0" w:line="240" w:lineRule="auto"/>
        <w:rPr>
          <w:rFonts w:ascii="Times New Roman" w:hAnsi="Times New Roman" w:cs="Times New Roman"/>
          <w:color w:val="08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2) </w:t>
      </w:r>
      <w:r>
        <w:rPr>
          <w:rFonts w:ascii="Times New Roman" w:hAnsi="Times New Roman" w:cs="Times New Roman"/>
          <w:color w:val="120000"/>
          <w:sz w:val="24"/>
          <w:szCs w:val="24"/>
        </w:rPr>
        <w:t>МФО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банку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4"/>
          <w:szCs w:val="24"/>
        </w:rPr>
        <w:t>300023</w:t>
      </w:r>
    </w:p>
    <w:p w:rsidR="00000000" w:rsidRDefault="00EE07F8">
      <w:pPr>
        <w:widowControl w:val="0"/>
        <w:tabs>
          <w:tab w:val="left" w:pos="90"/>
          <w:tab w:val="left" w:pos="5052"/>
        </w:tabs>
        <w:autoSpaceDE w:val="0"/>
        <w:autoSpaceDN w:val="0"/>
        <w:adjustRightInd w:val="0"/>
        <w:spacing w:before="2" w:after="0" w:line="240" w:lineRule="auto"/>
        <w:rPr>
          <w:rFonts w:ascii="Times New Roman" w:hAnsi="Times New Roman" w:cs="Times New Roman"/>
          <w:color w:val="08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3) </w:t>
      </w:r>
      <w:r>
        <w:rPr>
          <w:rFonts w:ascii="Times New Roman" w:hAnsi="Times New Roman" w:cs="Times New Roman"/>
          <w:color w:val="120000"/>
          <w:sz w:val="24"/>
          <w:szCs w:val="24"/>
        </w:rPr>
        <w:t>поточний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рахунок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4"/>
          <w:szCs w:val="24"/>
        </w:rPr>
        <w:t>26009000051046</w:t>
      </w:r>
    </w:p>
    <w:p w:rsidR="00000000" w:rsidRDefault="00EE07F8">
      <w:pPr>
        <w:widowControl w:val="0"/>
        <w:tabs>
          <w:tab w:val="left" w:pos="90"/>
          <w:tab w:val="left" w:pos="5052"/>
        </w:tabs>
        <w:autoSpaceDE w:val="0"/>
        <w:autoSpaceDN w:val="0"/>
        <w:adjustRightInd w:val="0"/>
        <w:spacing w:before="2" w:after="0" w:line="240" w:lineRule="auto"/>
        <w:rPr>
          <w:rFonts w:ascii="Times New Roman" w:hAnsi="Times New Roman" w:cs="Times New Roman"/>
          <w:color w:val="08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4) </w:t>
      </w:r>
      <w:r>
        <w:rPr>
          <w:rFonts w:ascii="Times New Roman" w:hAnsi="Times New Roman" w:cs="Times New Roman"/>
          <w:color w:val="120000"/>
          <w:sz w:val="24"/>
          <w:szCs w:val="24"/>
        </w:rPr>
        <w:t>найменування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банку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(</w:t>
      </w:r>
      <w:r>
        <w:rPr>
          <w:rFonts w:ascii="Times New Roman" w:hAnsi="Times New Roman" w:cs="Times New Roman"/>
          <w:color w:val="120000"/>
          <w:sz w:val="24"/>
          <w:szCs w:val="24"/>
        </w:rPr>
        <w:t>філії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120000"/>
          <w:sz w:val="24"/>
          <w:szCs w:val="24"/>
        </w:rPr>
        <w:t>відділення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банку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),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4"/>
          <w:szCs w:val="24"/>
        </w:rPr>
        <w:t>-</w:t>
      </w:r>
    </w:p>
    <w:p w:rsidR="00000000" w:rsidRDefault="00EE07F8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  <w:sz w:val="26"/>
          <w:szCs w:val="26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який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обслуговує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емітента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за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поточним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рахунком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</w:p>
    <w:p w:rsidR="00000000" w:rsidRDefault="00EE07F8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  <w:sz w:val="26"/>
          <w:szCs w:val="26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у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іноземн</w:t>
      </w:r>
      <w:r>
        <w:rPr>
          <w:rFonts w:ascii="Times New Roman" w:hAnsi="Times New Roman" w:cs="Times New Roman"/>
          <w:color w:val="120000"/>
          <w:sz w:val="24"/>
          <w:szCs w:val="24"/>
        </w:rPr>
        <w:t>ій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валюті</w:t>
      </w:r>
    </w:p>
    <w:p w:rsidR="00000000" w:rsidRDefault="00EE07F8">
      <w:pPr>
        <w:widowControl w:val="0"/>
        <w:tabs>
          <w:tab w:val="left" w:pos="90"/>
          <w:tab w:val="left" w:pos="5052"/>
        </w:tabs>
        <w:autoSpaceDE w:val="0"/>
        <w:autoSpaceDN w:val="0"/>
        <w:adjustRightInd w:val="0"/>
        <w:spacing w:before="65" w:after="0" w:line="240" w:lineRule="auto"/>
        <w:rPr>
          <w:rFonts w:ascii="Times New Roman" w:hAnsi="Times New Roman" w:cs="Times New Roman"/>
          <w:color w:val="08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5) </w:t>
      </w:r>
      <w:r>
        <w:rPr>
          <w:rFonts w:ascii="Times New Roman" w:hAnsi="Times New Roman" w:cs="Times New Roman"/>
          <w:color w:val="120000"/>
          <w:sz w:val="24"/>
          <w:szCs w:val="24"/>
        </w:rPr>
        <w:t>МФО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банку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4"/>
          <w:szCs w:val="24"/>
        </w:rPr>
        <w:t>-</w:t>
      </w:r>
    </w:p>
    <w:p w:rsidR="00000000" w:rsidRDefault="00EE07F8">
      <w:pPr>
        <w:widowControl w:val="0"/>
        <w:tabs>
          <w:tab w:val="left" w:pos="90"/>
          <w:tab w:val="left" w:pos="5052"/>
        </w:tabs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8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6) </w:t>
      </w:r>
      <w:r>
        <w:rPr>
          <w:rFonts w:ascii="Times New Roman" w:hAnsi="Times New Roman" w:cs="Times New Roman"/>
          <w:color w:val="120000"/>
          <w:sz w:val="24"/>
          <w:szCs w:val="24"/>
        </w:rPr>
        <w:t>поточний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рахунок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4"/>
          <w:szCs w:val="24"/>
        </w:rPr>
        <w:t>-</w:t>
      </w:r>
    </w:p>
    <w:p w:rsidR="00EE07F8" w:rsidRDefault="00EE07F8">
      <w:pPr>
        <w:widowControl w:val="0"/>
        <w:tabs>
          <w:tab w:val="right" w:pos="1142"/>
          <w:tab w:val="left" w:pos="1700"/>
          <w:tab w:val="left" w:pos="2834"/>
        </w:tabs>
        <w:autoSpaceDE w:val="0"/>
        <w:autoSpaceDN w:val="0"/>
        <w:adjustRightInd w:val="0"/>
        <w:spacing w:before="3565" w:after="0" w:line="240" w:lineRule="auto"/>
        <w:rPr>
          <w:rFonts w:ascii="Times New Roman" w:hAnsi="Times New Roman" w:cs="Times New Roman"/>
          <w:color w:val="C0C0C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C0C0C0"/>
          <w:sz w:val="20"/>
          <w:szCs w:val="20"/>
        </w:rPr>
        <w:t xml:space="preserve">2013 </w:t>
      </w:r>
      <w:r>
        <w:rPr>
          <w:rFonts w:ascii="Times New Roman" w:hAnsi="Times New Roman" w:cs="Times New Roman"/>
          <w:color w:val="C0C0C0"/>
          <w:sz w:val="20"/>
          <w:szCs w:val="20"/>
        </w:rPr>
        <w:t>р</w:t>
      </w:r>
      <w:r>
        <w:rPr>
          <w:rFonts w:ascii="Times New Roman" w:hAnsi="Times New Roman" w:cs="Times New Roman"/>
          <w:color w:val="C0C0C0"/>
          <w:sz w:val="20"/>
          <w:szCs w:val="20"/>
        </w:rPr>
        <w:t xml:space="preserve">.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 CYR" w:hAnsi="Times New Roman CYR" w:cs="Times New Roman CYR"/>
          <w:color w:val="C0C0C0"/>
          <w:sz w:val="12"/>
          <w:szCs w:val="12"/>
        </w:rPr>
        <w:t>© SMA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C0C0C0"/>
          <w:sz w:val="20"/>
          <w:szCs w:val="20"/>
        </w:rPr>
        <w:t>23538297</w:t>
      </w:r>
    </w:p>
    <w:sectPr w:rsidR="00EE07F8">
      <w:pgSz w:w="11904" w:h="16834" w:code="9"/>
      <w:pgMar w:top="567" w:right="360" w:bottom="566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7536C9"/>
    <w:rsid w:val="003B769B"/>
    <w:rsid w:val="007536C9"/>
    <w:rsid w:val="00EE07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202</Words>
  <Characters>1152</Characters>
  <Application>Microsoft Office Word</Application>
  <DocSecurity>0</DocSecurity>
  <Lines>9</Lines>
  <Paragraphs>2</Paragraphs>
  <ScaleCrop>false</ScaleCrop>
  <Company>Grizli777</Company>
  <LinksUpToDate>false</LinksUpToDate>
  <CharactersWithSpaces>1352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Парфенюк</dc:creator>
  <cp:lastModifiedBy>Парфенюк</cp:lastModifiedBy>
  <cp:revision>2</cp:revision>
  <dcterms:created xsi:type="dcterms:W3CDTF">2014-04-04T09:00:00Z</dcterms:created>
  <dcterms:modified xsi:type="dcterms:W3CDTF">2014-04-04T09:00:00Z</dcterms:modified>
</cp:coreProperties>
</file>